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BD9" w:rsidRDefault="00715BD9" w:rsidP="00715BD9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Приложение №3 к Документации</w:t>
      </w:r>
    </w:p>
    <w:p w:rsidR="00715BD9" w:rsidRDefault="00715BD9" w:rsidP="00083C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83CFA" w:rsidRPr="00083CFA" w:rsidRDefault="00D73D16" w:rsidP="00083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3CFA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r w:rsidR="00083CFA" w:rsidRPr="00083C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83CFA" w:rsidRPr="00083CFA" w:rsidRDefault="00083CFA" w:rsidP="00083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3C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выполнение работ по ремонту оборудования </w:t>
      </w:r>
      <w:r w:rsidR="00215A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системы </w:t>
      </w:r>
      <w:r w:rsidRPr="00083CFA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тактовой сетевой синхронизации для региональных филиалов ПАО «Ростелеком»</w:t>
      </w:r>
    </w:p>
    <w:p w:rsidR="00757D30" w:rsidRPr="00D73D16" w:rsidRDefault="00757D30">
      <w:pPr>
        <w:rPr>
          <w:b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6"/>
        <w:gridCol w:w="2999"/>
        <w:gridCol w:w="5140"/>
      </w:tblGrid>
      <w:tr w:rsidR="00C5334C" w:rsidRPr="00A6521C" w:rsidTr="001101F6">
        <w:trPr>
          <w:trHeight w:val="109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34C" w:rsidRPr="00C5334C" w:rsidRDefault="00C5334C" w:rsidP="00C5334C">
            <w:pPr>
              <w:jc w:val="both"/>
              <w:rPr>
                <w:rFonts w:ascii="Times New Roman" w:hAnsi="Times New Roman" w:cs="Times New Roman"/>
              </w:rPr>
            </w:pPr>
            <w:r w:rsidRPr="00C533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34C" w:rsidRPr="00C5334C" w:rsidRDefault="00C5334C" w:rsidP="00C5334C">
            <w:pPr>
              <w:jc w:val="both"/>
              <w:rPr>
                <w:rFonts w:ascii="Times New Roman" w:hAnsi="Times New Roman" w:cs="Times New Roman"/>
              </w:rPr>
            </w:pPr>
            <w:r w:rsidRPr="00C5334C">
              <w:rPr>
                <w:rFonts w:ascii="Times New Roman" w:hAnsi="Times New Roman" w:cs="Times New Roman"/>
              </w:rPr>
              <w:t>Цель работ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34C" w:rsidRPr="00C5334C" w:rsidRDefault="00C5334C" w:rsidP="00C5334C">
            <w:pPr>
              <w:jc w:val="both"/>
              <w:rPr>
                <w:rFonts w:ascii="Times New Roman" w:hAnsi="Times New Roman" w:cs="Times New Roman"/>
              </w:rPr>
            </w:pPr>
            <w:r w:rsidRPr="00C5334C">
              <w:rPr>
                <w:rFonts w:ascii="Times New Roman" w:hAnsi="Times New Roman" w:cs="Times New Roman"/>
              </w:rPr>
              <w:t>Обеспечение работоспособности оборудования</w:t>
            </w:r>
          </w:p>
        </w:tc>
      </w:tr>
      <w:tr w:rsidR="00C5334C" w:rsidRPr="00A6521C" w:rsidTr="001101F6">
        <w:trPr>
          <w:trHeight w:val="109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34C" w:rsidRPr="00C5334C" w:rsidRDefault="00C5334C" w:rsidP="00C5334C">
            <w:pPr>
              <w:jc w:val="both"/>
              <w:rPr>
                <w:rFonts w:ascii="Times New Roman" w:hAnsi="Times New Roman" w:cs="Times New Roman"/>
              </w:rPr>
            </w:pPr>
            <w:r w:rsidRPr="00C533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34C" w:rsidRPr="00C5334C" w:rsidRDefault="00C5334C" w:rsidP="00C5334C">
            <w:pPr>
              <w:jc w:val="both"/>
              <w:rPr>
                <w:rFonts w:ascii="Times New Roman" w:hAnsi="Times New Roman" w:cs="Times New Roman"/>
              </w:rPr>
            </w:pPr>
            <w:r w:rsidRPr="00C5334C"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34C" w:rsidRPr="00C5334C" w:rsidRDefault="00C5334C" w:rsidP="00C5334C">
            <w:pPr>
              <w:jc w:val="both"/>
              <w:rPr>
                <w:rFonts w:ascii="Times New Roman" w:hAnsi="Times New Roman" w:cs="Times New Roman"/>
              </w:rPr>
            </w:pPr>
            <w:r w:rsidRPr="00C5334C">
              <w:rPr>
                <w:rFonts w:ascii="Times New Roman" w:hAnsi="Times New Roman" w:cs="Times New Roman"/>
              </w:rPr>
              <w:t>Выполнение работ по ремонту оборудования системы тактовой сетевой синхронизации</w:t>
            </w:r>
          </w:p>
        </w:tc>
      </w:tr>
      <w:tr w:rsidR="00C5334C" w:rsidRPr="00A6521C" w:rsidTr="001101F6">
        <w:trPr>
          <w:trHeight w:val="109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34C" w:rsidRPr="00C5334C" w:rsidRDefault="00C5334C" w:rsidP="00C5334C">
            <w:pPr>
              <w:jc w:val="both"/>
              <w:rPr>
                <w:rFonts w:ascii="Times New Roman" w:hAnsi="Times New Roman" w:cs="Times New Roman"/>
              </w:rPr>
            </w:pPr>
            <w:r w:rsidRPr="00C533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34C" w:rsidRPr="00C5334C" w:rsidRDefault="00C5334C" w:rsidP="00C5334C">
            <w:pPr>
              <w:jc w:val="both"/>
              <w:rPr>
                <w:rFonts w:ascii="Times New Roman" w:hAnsi="Times New Roman" w:cs="Times New Roman"/>
              </w:rPr>
            </w:pPr>
            <w:r w:rsidRPr="00C5334C">
              <w:rPr>
                <w:rFonts w:ascii="Times New Roman" w:hAnsi="Times New Roman" w:cs="Times New Roman"/>
              </w:rPr>
              <w:t>Вид оборудования, подлежащего ремонту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34C" w:rsidRPr="00C5334C" w:rsidRDefault="00C5334C" w:rsidP="00C5334C">
            <w:pPr>
              <w:jc w:val="both"/>
              <w:rPr>
                <w:rFonts w:ascii="Times New Roman" w:hAnsi="Times New Roman" w:cs="Times New Roman"/>
              </w:rPr>
            </w:pPr>
            <w:r w:rsidRPr="00C5334C">
              <w:rPr>
                <w:rFonts w:ascii="Times New Roman" w:hAnsi="Times New Roman" w:cs="Times New Roman"/>
              </w:rPr>
              <w:t>ПЭИ (Первичный эталонный источник)</w:t>
            </w:r>
          </w:p>
        </w:tc>
      </w:tr>
      <w:tr w:rsidR="00D73D16" w:rsidRPr="00A6521C" w:rsidTr="001101F6">
        <w:trPr>
          <w:trHeight w:val="109"/>
        </w:trPr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A6521C" w:rsidRDefault="00D73D16" w:rsidP="00317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вопросы:</w:t>
            </w:r>
          </w:p>
        </w:tc>
      </w:tr>
      <w:tr w:rsidR="00C5334C" w:rsidRPr="00A6521C" w:rsidTr="00014485">
        <w:trPr>
          <w:trHeight w:val="109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5334C" w:rsidRPr="009A7977" w:rsidRDefault="00C5334C" w:rsidP="00C5334C">
            <w:pPr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5334C" w:rsidRPr="009A7977" w:rsidRDefault="00C5334C" w:rsidP="00C5334C">
            <w:pPr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  <w:color w:val="000000"/>
              </w:rPr>
              <w:t>Вид работ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5334C" w:rsidRPr="009A7977" w:rsidRDefault="00C5334C" w:rsidP="00C5334C">
            <w:pPr>
              <w:tabs>
                <w:tab w:val="left" w:pos="271"/>
              </w:tabs>
              <w:jc w:val="both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</w:rPr>
              <w:t>Комплекс мероприятий, включающих в себя:</w:t>
            </w:r>
          </w:p>
          <w:p w:rsidR="00C5334C" w:rsidRPr="009A7977" w:rsidRDefault="00C5334C" w:rsidP="00C5334C">
            <w:pPr>
              <w:numPr>
                <w:ilvl w:val="0"/>
                <w:numId w:val="2"/>
              </w:numPr>
              <w:tabs>
                <w:tab w:val="left" w:pos="271"/>
              </w:tabs>
              <w:jc w:val="both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  <w:color w:val="000000"/>
              </w:rPr>
              <w:t>Доставка к месту ремонта (производится силами и за счет Заказчика),</w:t>
            </w:r>
          </w:p>
          <w:p w:rsidR="00C5334C" w:rsidRPr="009A7977" w:rsidRDefault="00C5334C" w:rsidP="00C5334C">
            <w:pPr>
              <w:numPr>
                <w:ilvl w:val="0"/>
                <w:numId w:val="2"/>
              </w:numPr>
              <w:tabs>
                <w:tab w:val="left" w:pos="271"/>
              </w:tabs>
              <w:jc w:val="both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</w:rPr>
              <w:t>Диагностика оборудования на выявление</w:t>
            </w:r>
            <w:r w:rsidRPr="009A7977">
              <w:rPr>
                <w:rFonts w:ascii="Times New Roman" w:hAnsi="Times New Roman" w:cs="Times New Roman"/>
                <w:color w:val="000000"/>
              </w:rPr>
              <w:t xml:space="preserve"> дефектов и возможных причин неисправности (производится Исполнителем),</w:t>
            </w:r>
          </w:p>
          <w:p w:rsidR="00C5334C" w:rsidRPr="009A7977" w:rsidRDefault="00C5334C" w:rsidP="00C5334C">
            <w:pPr>
              <w:numPr>
                <w:ilvl w:val="0"/>
                <w:numId w:val="2"/>
              </w:numPr>
              <w:tabs>
                <w:tab w:val="left" w:pos="271"/>
              </w:tabs>
              <w:jc w:val="both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</w:rPr>
              <w:t>Выполнение работ по ремонту оборудования (</w:t>
            </w:r>
            <w:r w:rsidRPr="009A7977">
              <w:rPr>
                <w:rFonts w:ascii="Times New Roman" w:hAnsi="Times New Roman" w:cs="Times New Roman"/>
                <w:color w:val="000000"/>
              </w:rPr>
              <w:t>производится Исполнителем</w:t>
            </w:r>
            <w:r w:rsidRPr="009A7977">
              <w:rPr>
                <w:rFonts w:ascii="Times New Roman" w:hAnsi="Times New Roman" w:cs="Times New Roman"/>
              </w:rPr>
              <w:t>),</w:t>
            </w:r>
          </w:p>
          <w:p w:rsidR="00C5334C" w:rsidRPr="009A7977" w:rsidRDefault="00C5334C" w:rsidP="00C5334C">
            <w:pPr>
              <w:numPr>
                <w:ilvl w:val="0"/>
                <w:numId w:val="2"/>
              </w:num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  <w:color w:val="000000"/>
              </w:rPr>
              <w:t>Доставка из ремонта к месту нахождения оборудования (производится силами и за счет Исполнителя)</w:t>
            </w:r>
          </w:p>
        </w:tc>
      </w:tr>
      <w:tr w:rsidR="00C5334C" w:rsidRPr="00A6521C" w:rsidTr="00014485">
        <w:trPr>
          <w:trHeight w:val="109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5334C" w:rsidRPr="009A7977" w:rsidRDefault="00C5334C" w:rsidP="00C5334C">
            <w:pPr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5334C" w:rsidRPr="009A7977" w:rsidRDefault="00C5334C" w:rsidP="00C5334C">
            <w:pPr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  <w:color w:val="000000"/>
              </w:rPr>
              <w:t>Обеспечение материалами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5334C" w:rsidRPr="009A7977" w:rsidRDefault="00C5334C" w:rsidP="00C5334C">
            <w:pPr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hAnsi="Times New Roman" w:cs="Times New Roman"/>
              </w:rPr>
              <w:t>При выполнении работ Исполнитель использует собственное диагностическое, измерительное и ремонтное оборудование, а также собственные материалы, запасные части и инструменты. Материалы и запасные части должны быть новыми, не бывшими в употреблении, не восстановленными.</w:t>
            </w:r>
          </w:p>
        </w:tc>
      </w:tr>
      <w:tr w:rsidR="00D73D16" w:rsidRPr="00A6521C" w:rsidTr="001101F6">
        <w:trPr>
          <w:trHeight w:val="109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17A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50F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Условия </w:t>
            </w:r>
            <w:r w:rsidR="00350F8D" w:rsidRPr="009A7977">
              <w:rPr>
                <w:rFonts w:ascii="Times New Roman" w:eastAsia="Times New Roman" w:hAnsi="Times New Roman" w:cs="Times New Roman"/>
                <w:color w:val="000000"/>
              </w:rPr>
              <w:t>выполнения работ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17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Частичное </w:t>
            </w:r>
            <w:r w:rsidR="00A62645"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выполнение работ </w:t>
            </w: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не допускается.</w:t>
            </w:r>
          </w:p>
          <w:p w:rsidR="00D73D16" w:rsidRPr="009A7977" w:rsidRDefault="00D73D16" w:rsidP="00317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Привлечение субподрядчиков не допускается. </w:t>
            </w:r>
          </w:p>
          <w:p w:rsidR="00D73D16" w:rsidRPr="009A7977" w:rsidRDefault="00D73D16" w:rsidP="00317A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D16" w:rsidRPr="00A6521C" w:rsidTr="001101F6">
        <w:trPr>
          <w:trHeight w:val="109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17A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17A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Требования к качеству работ 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092E" w:rsidRPr="009A7977" w:rsidRDefault="0096092E" w:rsidP="0096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Для проведения ремонта используются новые материалы и запасные части. Применение материалов и запчастей, бывших в употреблении, исключено.</w:t>
            </w:r>
          </w:p>
          <w:p w:rsidR="000C6BC8" w:rsidRPr="009A7977" w:rsidRDefault="0096092E" w:rsidP="009609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При нецелесообразности или невозможности ремонта отдельных модулей Оборудования возможна их замена на такие же модули из состава запасных блоков Исполнителя.</w:t>
            </w:r>
          </w:p>
        </w:tc>
      </w:tr>
      <w:tr w:rsidR="00D73D16" w:rsidRPr="00A6521C" w:rsidTr="00D31342">
        <w:trPr>
          <w:trHeight w:val="416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17A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656E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Сроки </w:t>
            </w:r>
            <w:r w:rsidR="00656E91"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выполнения работ </w:t>
            </w: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по ремонту оборудования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96092E" w:rsidP="001525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Срок выполнения работ не должен превышать 45 календарных дней с даты получения оборудования. Если, для восстановления работоспособности оборудования, потребуются комплектующие детали, которых не окажется у Исполнителя, сроки ремонта увеличиваются на время, необходимое для доставки комплектующих деталей со склада Поставщика до Исполнителя. Исполнитель обязан </w:t>
            </w:r>
            <w:r w:rsidRPr="009A797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проинформировать Заказчика об увеличении срока ремонта в письменном виде, предварительно согласовать новые сроки выполнения работ.</w:t>
            </w:r>
            <w:r w:rsidR="00D73D16" w:rsidRPr="009A7977">
              <w:rPr>
                <w:rFonts w:ascii="Times New Roman" w:hAnsi="Times New Roman" w:cs="Times New Roman"/>
              </w:rPr>
              <w:t>.</w:t>
            </w:r>
          </w:p>
        </w:tc>
      </w:tr>
      <w:tr w:rsidR="00D73D16" w:rsidRPr="00A6521C" w:rsidTr="001101F6">
        <w:trPr>
          <w:trHeight w:val="247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17A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17A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Порядок сдачи и приемки оказанных услуг.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715B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</w:rPr>
              <w:t xml:space="preserve">По окончании </w:t>
            </w:r>
            <w:r w:rsidR="004253A3" w:rsidRPr="009A7977">
              <w:rPr>
                <w:rFonts w:ascii="Times New Roman" w:eastAsia="Times New Roman" w:hAnsi="Times New Roman" w:cs="Times New Roman"/>
              </w:rPr>
              <w:t xml:space="preserve">выполнения работ </w:t>
            </w:r>
            <w:r w:rsidRPr="009A7977">
              <w:rPr>
                <w:rFonts w:ascii="Times New Roman" w:eastAsia="Times New Roman" w:hAnsi="Times New Roman" w:cs="Times New Roman"/>
              </w:rPr>
              <w:t>Исполнитель предоставляет:</w:t>
            </w:r>
          </w:p>
          <w:p w:rsidR="00D73D16" w:rsidRPr="009A7977" w:rsidRDefault="00D73D16" w:rsidP="00715B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</w:rPr>
              <w:t>-Счет;</w:t>
            </w:r>
          </w:p>
          <w:p w:rsidR="00215C3E" w:rsidRPr="009A7977" w:rsidRDefault="008522D6" w:rsidP="00715B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</w:rPr>
              <w:t xml:space="preserve">- Акт </w:t>
            </w:r>
            <w:r w:rsidR="00891F45" w:rsidRPr="009A7977">
              <w:rPr>
                <w:rFonts w:ascii="Times New Roman" w:eastAsia="Times New Roman" w:hAnsi="Times New Roman" w:cs="Times New Roman"/>
              </w:rPr>
              <w:t xml:space="preserve">сдачи-приемки </w:t>
            </w:r>
            <w:r w:rsidRPr="009A7977">
              <w:rPr>
                <w:rFonts w:ascii="Times New Roman" w:eastAsia="Times New Roman" w:hAnsi="Times New Roman" w:cs="Times New Roman"/>
              </w:rPr>
              <w:t>работ</w:t>
            </w:r>
            <w:r w:rsidR="00152541" w:rsidRPr="009A7977">
              <w:rPr>
                <w:rFonts w:ascii="Times New Roman" w:eastAsia="Times New Roman" w:hAnsi="Times New Roman" w:cs="Times New Roman"/>
              </w:rPr>
              <w:t xml:space="preserve"> по Заказу</w:t>
            </w:r>
            <w:r w:rsidR="00215C3E" w:rsidRPr="009A7977">
              <w:rPr>
                <w:rFonts w:ascii="Times New Roman" w:eastAsia="Times New Roman" w:hAnsi="Times New Roman" w:cs="Times New Roman"/>
              </w:rPr>
              <w:t>;</w:t>
            </w:r>
          </w:p>
          <w:p w:rsidR="00D73D16" w:rsidRPr="009A7977" w:rsidRDefault="00D73D16" w:rsidP="00715B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</w:rPr>
              <w:t>- Счет-фактуру.</w:t>
            </w:r>
          </w:p>
          <w:p w:rsidR="00D73D16" w:rsidRPr="009A7977" w:rsidRDefault="00D73D16" w:rsidP="0041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3D16" w:rsidRPr="00A6521C" w:rsidTr="001101F6">
        <w:trPr>
          <w:trHeight w:val="247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17A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D16" w:rsidRPr="009A7977" w:rsidRDefault="00D73D16" w:rsidP="00317A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Гарантийный срок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092E" w:rsidRPr="009A7977" w:rsidRDefault="0096092E" w:rsidP="0096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Гарантийный срок нормального функционирования отремонтированного оборудования составляет 6 месяцев со </w:t>
            </w:r>
            <w:proofErr w:type="gramStart"/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дня  подписания</w:t>
            </w:r>
            <w:proofErr w:type="gramEnd"/>
            <w:r w:rsidRPr="009A7977">
              <w:rPr>
                <w:rFonts w:ascii="Times New Roman" w:eastAsia="Times New Roman" w:hAnsi="Times New Roman" w:cs="Times New Roman"/>
                <w:color w:val="000000"/>
              </w:rPr>
              <w:t xml:space="preserve"> Акта при условии выполнения Заказчиком требований эксплуатационной документации.</w:t>
            </w:r>
          </w:p>
          <w:p w:rsidR="00D73D16" w:rsidRPr="009A7977" w:rsidRDefault="0096092E" w:rsidP="009609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При утере или порче оборудования Заказчика в процессе доставки из ремонта к месту нахождения Исполнитель возмещает полную балансовую стоимость такого оборудования.</w:t>
            </w:r>
          </w:p>
        </w:tc>
      </w:tr>
      <w:tr w:rsidR="006A0205" w:rsidRPr="00D2670D" w:rsidTr="006A0205">
        <w:trPr>
          <w:trHeight w:val="247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0205" w:rsidRPr="009A7977" w:rsidRDefault="00901601" w:rsidP="00F45F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0205" w:rsidRPr="009A7977" w:rsidRDefault="006A0205" w:rsidP="00F45F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Условия оплаты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0205" w:rsidRPr="009A7977" w:rsidRDefault="009D17A8" w:rsidP="00152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</w:rPr>
              <w:t xml:space="preserve">Оплата выполненных Исполнителем работ осуществляется путем безналичного перечисления денежных средств Заказчиком на расчетный счет Исполнителя в следующем порядке: Сумма в размере 100 % (сто процентов), указанная в счете-фактуре/акте выполненных работ, в том числе НДС, выплачивается в течение 7 (Семи) рабочих дней с даты подписания Сторонами Акта </w:t>
            </w:r>
            <w:r w:rsidR="00891F45" w:rsidRPr="009A7977">
              <w:rPr>
                <w:rFonts w:ascii="Times New Roman" w:eastAsia="Times New Roman" w:hAnsi="Times New Roman" w:cs="Times New Roman"/>
              </w:rPr>
              <w:t xml:space="preserve">сдачи-приемки </w:t>
            </w:r>
            <w:r w:rsidRPr="009A7977">
              <w:rPr>
                <w:rFonts w:ascii="Times New Roman" w:eastAsia="Times New Roman" w:hAnsi="Times New Roman" w:cs="Times New Roman"/>
              </w:rPr>
              <w:t>работ по соответствующе</w:t>
            </w:r>
            <w:r w:rsidR="00152541" w:rsidRPr="009A7977">
              <w:rPr>
                <w:rFonts w:ascii="Times New Roman" w:eastAsia="Times New Roman" w:hAnsi="Times New Roman" w:cs="Times New Roman"/>
              </w:rPr>
              <w:t>му Заказу</w:t>
            </w:r>
          </w:p>
        </w:tc>
      </w:tr>
      <w:tr w:rsidR="00901601" w:rsidRPr="00D2670D" w:rsidTr="00F45F43">
        <w:trPr>
          <w:trHeight w:val="247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1601" w:rsidRPr="009A7977" w:rsidRDefault="00901601" w:rsidP="009016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1601" w:rsidRPr="009A7977" w:rsidRDefault="00901601" w:rsidP="009016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Применение ЭДО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1601" w:rsidRPr="009A7977" w:rsidRDefault="00901601" w:rsidP="00901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</w:rPr>
              <w:t>обязательно</w:t>
            </w:r>
          </w:p>
        </w:tc>
      </w:tr>
      <w:tr w:rsidR="00901601" w:rsidRPr="00D2670D" w:rsidTr="00F45F43">
        <w:trPr>
          <w:trHeight w:val="247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1601" w:rsidRPr="009A7977" w:rsidRDefault="00901601" w:rsidP="009016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1601" w:rsidRPr="009A7977" w:rsidRDefault="00901601" w:rsidP="009016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  <w:color w:val="000000"/>
              </w:rPr>
              <w:t>Иное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092E" w:rsidRPr="009A7977" w:rsidRDefault="0096092E" w:rsidP="0096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</w:rPr>
              <w:t>Исполнитель несет ответственность за утрату, порчу, повреждение полученного от Заказчика оборудования и обязан возместить Заказчику причиненные убытки при наступлении указанных случаев.</w:t>
            </w:r>
          </w:p>
          <w:p w:rsidR="00B20C21" w:rsidRPr="009A7977" w:rsidRDefault="0096092E" w:rsidP="0096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7977">
              <w:rPr>
                <w:rFonts w:ascii="Times New Roman" w:eastAsia="Times New Roman" w:hAnsi="Times New Roman" w:cs="Times New Roman"/>
              </w:rPr>
              <w:t>Исполнитель по запросу Заказчика в срок не позднее 3 (трех) рабочих дней предоставляет Отчет по исполнению ремонтов по форме Приложения №8 к Договору.</w:t>
            </w:r>
            <w:r w:rsidR="004462FA" w:rsidRPr="009A7977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9A7977" w:rsidRDefault="009A7977" w:rsidP="00096E39">
      <w:pPr>
        <w:rPr>
          <w:rFonts w:ascii="Times New Roman" w:hAnsi="Times New Roman" w:cs="Times New Roman"/>
          <w:b/>
          <w:sz w:val="24"/>
          <w:szCs w:val="24"/>
        </w:rPr>
      </w:pPr>
    </w:p>
    <w:p w:rsidR="001D196D" w:rsidRDefault="001D196D" w:rsidP="00096E39">
      <w:pPr>
        <w:rPr>
          <w:rFonts w:ascii="Times New Roman" w:hAnsi="Times New Roman" w:cs="Times New Roman"/>
          <w:b/>
          <w:sz w:val="24"/>
          <w:szCs w:val="24"/>
        </w:rPr>
      </w:pPr>
      <w:r w:rsidRPr="001D196D">
        <w:rPr>
          <w:rFonts w:ascii="Times New Roman" w:hAnsi="Times New Roman" w:cs="Times New Roman"/>
          <w:b/>
          <w:sz w:val="24"/>
          <w:szCs w:val="24"/>
        </w:rPr>
        <w:t>Спецификация оборудования, которое подлежит ремонту</w:t>
      </w:r>
    </w:p>
    <w:tbl>
      <w:tblPr>
        <w:tblpPr w:leftFromText="180" w:rightFromText="180" w:vertAnchor="text" w:tblpY="1"/>
        <w:tblOverlap w:val="never"/>
        <w:tblW w:w="9225" w:type="dxa"/>
        <w:tblLook w:val="04A0" w:firstRow="1" w:lastRow="0" w:firstColumn="1" w:lastColumn="0" w:noHBand="0" w:noVBand="1"/>
      </w:tblPr>
      <w:tblGrid>
        <w:gridCol w:w="679"/>
        <w:gridCol w:w="1689"/>
        <w:gridCol w:w="4001"/>
        <w:gridCol w:w="2856"/>
      </w:tblGrid>
      <w:tr w:rsidR="001D196D" w:rsidRPr="001D196D" w:rsidTr="001D196D">
        <w:trPr>
          <w:trHeight w:val="795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19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п.п</w:t>
            </w:r>
            <w:proofErr w:type="spellEnd"/>
          </w:p>
        </w:tc>
        <w:tc>
          <w:tcPr>
            <w:tcW w:w="16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19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19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модуля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Производитель</w:t>
            </w: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ПЭИ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шасси</w:t>
            </w:r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Oscilloquartz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ЗАО "ВРЕМЯ-Ч",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Стабихрон</w:t>
            </w:r>
            <w:proofErr w:type="spellEnd"/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моноблок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расширения ПЭИ - формирователь частотных синхросигналов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расширения ПЭИ - NTP-сервер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расширения ПЭИ - PTP-сервер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8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расширения с дополнительными функциями</w:t>
            </w:r>
          </w:p>
        </w:tc>
        <w:tc>
          <w:tcPr>
            <w:tcW w:w="2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ВЗГ</w:t>
            </w:r>
          </w:p>
        </w:tc>
        <w:tc>
          <w:tcPr>
            <w:tcW w:w="40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шасси</w:t>
            </w:r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Oscilloquartz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Siemens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Symmetricom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АО НПП «КОМЕТЕХ»,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Tekelec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Systems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Epsilon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),ФГУП ЛОНИИС</w:t>
            </w: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моноблок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приёма входных сигналов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задающего генератора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сигнального генератора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усилителя формирователя выходных сигналов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ПСС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фазового шагового коммутатора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следящего генератора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селектора входных сигналов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NTP/PTP сервера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приёмника сигналов ГНСС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контроллера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питания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68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панель разъёмов</w:t>
            </w:r>
          </w:p>
        </w:tc>
        <w:tc>
          <w:tcPr>
            <w:tcW w:w="2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6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РСС</w:t>
            </w:r>
          </w:p>
        </w:tc>
        <w:tc>
          <w:tcPr>
            <w:tcW w:w="40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шасси</w:t>
            </w:r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«АЛТО»,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Стабихрон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ФГУП ЛОНИИС, ACDS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Symmetricom</w:t>
            </w:r>
            <w:proofErr w:type="spellEnd"/>
          </w:p>
        </w:tc>
      </w:tr>
      <w:bookmarkEnd w:id="0"/>
      <w:tr w:rsidR="00F303D6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моноблок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приёма входных сигналов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задающего генератора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CF24AA">
        <w:trPr>
          <w:trHeight w:val="376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РСС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CF24AA">
        <w:trPr>
          <w:trHeight w:val="41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усилителя формирователя выходных сигналов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1D196D">
        <w:trPr>
          <w:trHeight w:val="388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ПСС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контроллера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интерфейса связи с ПК и LAN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1D196D">
        <w:trPr>
          <w:trHeight w:val="41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питания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1D196D">
        <w:trPr>
          <w:trHeight w:val="6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панель разъёмов</w:t>
            </w:r>
          </w:p>
        </w:tc>
        <w:tc>
          <w:tcPr>
            <w:tcW w:w="2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3D6" w:rsidRPr="001D196D" w:rsidTr="001D196D">
        <w:trPr>
          <w:trHeight w:val="315"/>
        </w:trPr>
        <w:tc>
          <w:tcPr>
            <w:tcW w:w="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3D6" w:rsidRPr="001D196D" w:rsidRDefault="00F303D6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68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3D6" w:rsidRPr="001D196D" w:rsidRDefault="00F303D6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сигнализации/индикации</w:t>
            </w:r>
          </w:p>
        </w:tc>
        <w:tc>
          <w:tcPr>
            <w:tcW w:w="2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3D6" w:rsidRPr="001D196D" w:rsidRDefault="00F303D6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6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ВЗГ (SDU)- полка расширения ВЗГ (SDU)</w:t>
            </w:r>
          </w:p>
        </w:tc>
        <w:tc>
          <w:tcPr>
            <w:tcW w:w="40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шасси</w:t>
            </w:r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Oscilloquartz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Siemens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Symmetricom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АО НПП «КОМЕТЕХ»,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Tekelec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Systems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Epsilon</w:t>
            </w:r>
            <w:proofErr w:type="spellEnd"/>
            <w:r w:rsidRPr="001D1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),ФГУП ЛОНИИС</w:t>
            </w: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моноблок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приёма входных сигналов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усилителя формирователя выходных сигналов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ПСС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контроллера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 питания</w:t>
            </w:r>
          </w:p>
        </w:tc>
        <w:tc>
          <w:tcPr>
            <w:tcW w:w="2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96D" w:rsidRPr="001D196D" w:rsidTr="001D196D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196D" w:rsidRPr="001D196D" w:rsidRDefault="009A7977" w:rsidP="001D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68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96D" w:rsidRPr="001D196D" w:rsidRDefault="001D196D" w:rsidP="001D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96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панель разъёмов</w:t>
            </w:r>
          </w:p>
        </w:tc>
        <w:tc>
          <w:tcPr>
            <w:tcW w:w="2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96D" w:rsidRPr="001D196D" w:rsidRDefault="001D196D" w:rsidP="001D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1D196D" w:rsidRPr="001D196D" w:rsidRDefault="001D196D" w:rsidP="009A7977">
      <w:pPr>
        <w:rPr>
          <w:rFonts w:ascii="Times New Roman" w:hAnsi="Times New Roman" w:cs="Times New Roman"/>
          <w:b/>
          <w:sz w:val="24"/>
          <w:szCs w:val="24"/>
        </w:rPr>
      </w:pPr>
    </w:p>
    <w:sectPr w:rsidR="001D196D" w:rsidRPr="001D196D" w:rsidSect="0096092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A6CD6"/>
    <w:multiLevelType w:val="multilevel"/>
    <w:tmpl w:val="25EE94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9AC5C2B"/>
    <w:multiLevelType w:val="multilevel"/>
    <w:tmpl w:val="5DD8C1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16"/>
    <w:rsid w:val="00026F05"/>
    <w:rsid w:val="000518CB"/>
    <w:rsid w:val="00083695"/>
    <w:rsid w:val="00083CFA"/>
    <w:rsid w:val="00096E39"/>
    <w:rsid w:val="000C6BC8"/>
    <w:rsid w:val="001101F6"/>
    <w:rsid w:val="00152541"/>
    <w:rsid w:val="001D196D"/>
    <w:rsid w:val="00215AFC"/>
    <w:rsid w:val="00215C3E"/>
    <w:rsid w:val="00226C67"/>
    <w:rsid w:val="00236D93"/>
    <w:rsid w:val="002A6B26"/>
    <w:rsid w:val="00321359"/>
    <w:rsid w:val="00350F8D"/>
    <w:rsid w:val="004147F3"/>
    <w:rsid w:val="004253A3"/>
    <w:rsid w:val="004462FA"/>
    <w:rsid w:val="004C52E9"/>
    <w:rsid w:val="004D4D28"/>
    <w:rsid w:val="004F4ABF"/>
    <w:rsid w:val="00511DC7"/>
    <w:rsid w:val="005B4645"/>
    <w:rsid w:val="005C18CE"/>
    <w:rsid w:val="005C65C7"/>
    <w:rsid w:val="00656E91"/>
    <w:rsid w:val="006A0205"/>
    <w:rsid w:val="006D262A"/>
    <w:rsid w:val="006F3B42"/>
    <w:rsid w:val="00715BD9"/>
    <w:rsid w:val="00757D30"/>
    <w:rsid w:val="007B75A3"/>
    <w:rsid w:val="008522D6"/>
    <w:rsid w:val="008659F1"/>
    <w:rsid w:val="00891F45"/>
    <w:rsid w:val="008C16C0"/>
    <w:rsid w:val="00901601"/>
    <w:rsid w:val="009253A0"/>
    <w:rsid w:val="0096092E"/>
    <w:rsid w:val="009713D0"/>
    <w:rsid w:val="009A7977"/>
    <w:rsid w:val="009C0E89"/>
    <w:rsid w:val="009D17A8"/>
    <w:rsid w:val="00A62645"/>
    <w:rsid w:val="00A62A4F"/>
    <w:rsid w:val="00AD59CC"/>
    <w:rsid w:val="00B20C21"/>
    <w:rsid w:val="00C5334C"/>
    <w:rsid w:val="00C90C1F"/>
    <w:rsid w:val="00CF3F8F"/>
    <w:rsid w:val="00D30C63"/>
    <w:rsid w:val="00D31342"/>
    <w:rsid w:val="00D73D16"/>
    <w:rsid w:val="00D97474"/>
    <w:rsid w:val="00DC289A"/>
    <w:rsid w:val="00F303D6"/>
    <w:rsid w:val="00F9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F7F9C"/>
  <w15:docId w15:val="{FB85BC43-9767-4487-AEB4-129869BE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A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Татьяна Николаевна</dc:creator>
  <cp:lastModifiedBy>Новоселова Юлия Сергеевна</cp:lastModifiedBy>
  <cp:revision>14</cp:revision>
  <dcterms:created xsi:type="dcterms:W3CDTF">2025-11-27T08:16:00Z</dcterms:created>
  <dcterms:modified xsi:type="dcterms:W3CDTF">2025-12-30T02:54:00Z</dcterms:modified>
</cp:coreProperties>
</file>